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657D9F">
      <w:r>
        <w:rPr>
          <w:noProof/>
          <w:lang w:eastAsia="ru-RU"/>
        </w:rPr>
        <w:drawing>
          <wp:inline distT="0" distB="0" distL="0" distR="0">
            <wp:extent cx="5940425" cy="3957808"/>
            <wp:effectExtent l="19050" t="0" r="3175" b="0"/>
            <wp:docPr id="1" name="Рисунок 1" descr="C:\Users\ГИБДД В-ПЫШМА\Desktop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пешех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D9F" w:rsidRPr="00657D9F" w:rsidRDefault="00657D9F">
      <w:pPr>
        <w:rPr>
          <w:rFonts w:ascii="Arial" w:hAnsi="Arial" w:cs="Arial"/>
          <w:color w:val="000000"/>
          <w:shd w:val="clear" w:color="auto" w:fill="FFFFFF"/>
        </w:rPr>
      </w:pPr>
      <w:r w:rsidRPr="00657D9F">
        <w:rPr>
          <w:rFonts w:ascii="Arial" w:hAnsi="Arial" w:cs="Arial"/>
          <w:color w:val="000000"/>
          <w:shd w:val="clear" w:color="auto" w:fill="FFFFFF"/>
        </w:rPr>
        <w:t>Безопасность пешеходов в тёмное время суток</w:t>
      </w:r>
    </w:p>
    <w:p w:rsidR="00657D9F" w:rsidRPr="00657D9F" w:rsidRDefault="00657D9F">
      <w:pPr>
        <w:rPr>
          <w:rFonts w:ascii="Arial" w:hAnsi="Arial" w:cs="Arial"/>
          <w:color w:val="000000"/>
          <w:shd w:val="clear" w:color="auto" w:fill="FFFFFF"/>
        </w:rPr>
      </w:pPr>
    </w:p>
    <w:p w:rsidR="00657D9F" w:rsidRPr="00657D9F" w:rsidRDefault="00657D9F">
      <w:r w:rsidRPr="00657D9F">
        <w:rPr>
          <w:rFonts w:ascii="Arial" w:hAnsi="Arial" w:cs="Arial"/>
          <w:color w:val="000000"/>
          <w:shd w:val="clear" w:color="auto" w:fill="FFFFFF"/>
        </w:rPr>
        <w:t>По статистике наезд на пешехода - один из самых распространенных видов дорожно-транспортных происшествий (далее – ДТП). Основная доля данного вида ДТП приходится на вечернее и ночное время суток, когда водитель не в состоянии вовремя увидеть вышедшего на проезжую часть пешехода и оценить ситуацию.</w:t>
      </w:r>
      <w:r w:rsidRPr="00657D9F">
        <w:rPr>
          <w:rFonts w:ascii="Arial" w:hAnsi="Arial" w:cs="Arial"/>
          <w:color w:val="000000"/>
        </w:rPr>
        <w:br/>
      </w:r>
      <w:r w:rsidRPr="00657D9F">
        <w:rPr>
          <w:rFonts w:ascii="Arial" w:hAnsi="Arial" w:cs="Arial"/>
          <w:color w:val="000000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t>Особо надо отметить, что безопасность на дороге зависит от всех участников дорожного движения – водителя, велосипедиста, пешехода.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>Довольно часто виновными в ДТП являются именно пешеходы, переходящие улицу на красный свет или в неположенном месте или резко выбегающие на проезжую часть из-за какого-либо препятствия, движущиеся по дороге с нарушением Правил дорожного движения Российской Федерации. Некоторые даже банально забывают (не знают), что перед тем, как ступить на проезжую часть необходимо несколько раз посмотреть по сторонам.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>Анализируя дорожные происшествия с участием пешеходов, в темное время суток, сотрудники Госавтоинспекции пришли к выводу, что одной из основных причин возникновения ДТП явилось несвоевременное определение наличия пешехода на проезжей части, особенно, если пешеход одет в тёмную одежду, которая сливается с фоном дорожного полотна и окружающей обстановкой. Так при движении с ближним светом фар водитель автомобиля способен увидеть пешехода на дороге на расстоянии всего 25-50 метров, с дальним светом фар – на расстоянии до 100 м.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 xml:space="preserve">Добиться снижения количества данного вида ДТП – основная цель, достичь которую </w:t>
      </w:r>
      <w:r w:rsidRPr="00657D9F">
        <w:rPr>
          <w:rFonts w:ascii="Arial" w:hAnsi="Arial" w:cs="Arial"/>
          <w:color w:val="000000"/>
          <w:shd w:val="clear" w:color="auto" w:fill="FFFFFF"/>
        </w:rPr>
        <w:lastRenderedPageBreak/>
        <w:t>отчасти поможет применение световозвращающих элементов.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Световозвращающие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элементы (световозвращатели) - это элементы, изготовленные из специальных материалов, обладающих способностью возвращать луч света обратно к источнику.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proofErr w:type="gramStart"/>
      <w:r w:rsidRPr="00657D9F">
        <w:rPr>
          <w:rFonts w:ascii="Arial" w:hAnsi="Arial" w:cs="Arial"/>
          <w:color w:val="000000"/>
          <w:shd w:val="clear" w:color="auto" w:fill="FFFFFF"/>
        </w:rPr>
        <w:t xml:space="preserve">В соответствии с п.4.1 Правил дорожного движения Российской Федерации «При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световозвращающими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элементами и обеспечивать видимость этих предметов водителями транспортных средств.».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Световозвращающие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элементы повышают видимость пешеходов на неосвещенной</w:t>
      </w:r>
      <w:proofErr w:type="gramEnd"/>
      <w:r w:rsidRPr="00657D9F">
        <w:rPr>
          <w:rFonts w:ascii="Arial" w:hAnsi="Arial" w:cs="Arial"/>
          <w:color w:val="000000"/>
          <w:shd w:val="clear" w:color="auto" w:fill="FFFFFF"/>
        </w:rPr>
        <w:t xml:space="preserve"> дороге и значительно снижают риск возникновения ДТП с их участием: при движении автомобиля с ближним светом фар это расстояние увеличивается до 150-200 метров, а при движении автомобиля с дальним светом фар до 350 м. Это даёт водителю 15-25 секунд для принятия решения.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>Использование световозвращающих элементов в темное время суток особенно актуально для дошкольников и учащихся общеобразовательных организаций, которые направляются из дома в утренние часы в школу или детский сад и зачастую вечером возвращаются домой из школы без сопровождения взрослых, или находятся на прогулке.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 xml:space="preserve">Родителям при приобретении одежды ребенку, особое внимание необходимо обратить на наличие на ней световозвращающих элементов.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Световозвращающие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элементы у ребенка ростом до 140 см должны быть размещены на рюкзаке, верхней части рукава, головном уборе. Чем больше световозвращающих элементов на одежде ребенка, тем он заметнее для водителя в темное время суток.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>Для детей «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фликеры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>» выпускаются в виде значков, зайчиков, светящихся разноцветных полосок, смеющихся колобков, самолетиков и т.п. Их можно носить на веревочке, привязать к сумке, рюкзаку, приколоть на одежду, закрепить как браслет на руке, приклеить как наклейку на велосипед или игрушку.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 xml:space="preserve">Размещать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световозвращающие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элементы на одежде необходимо на высоте от 80 см до одного метра от поверхности проезжей части. Наиболее всего заметна прямая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световозвращающая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полоска длиной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световозвращающими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элементами различной формы и размеров.</w:t>
      </w:r>
      <w:r w:rsidRPr="00657D9F">
        <w:rPr>
          <w:rFonts w:ascii="Arial" w:hAnsi="Arial" w:cs="Arial"/>
          <w:color w:val="000000"/>
          <w:shd w:val="clear" w:color="auto" w:fill="FFFFFF"/>
        </w:rPr>
        <w:br/>
      </w:r>
      <w:r w:rsidRPr="00657D9F">
        <w:rPr>
          <w:rFonts w:ascii="Arial" w:hAnsi="Arial" w:cs="Arial"/>
          <w:color w:val="000000"/>
          <w:shd w:val="clear" w:color="auto" w:fill="FFFFFF"/>
        </w:rPr>
        <w:br/>
        <w:t xml:space="preserve">Чем больше </w:t>
      </w:r>
      <w:proofErr w:type="spellStart"/>
      <w:r w:rsidRPr="00657D9F">
        <w:rPr>
          <w:rFonts w:ascii="Arial" w:hAnsi="Arial" w:cs="Arial"/>
          <w:color w:val="000000"/>
          <w:shd w:val="clear" w:color="auto" w:fill="FFFFFF"/>
        </w:rPr>
        <w:t>световозвращателей</w:t>
      </w:r>
      <w:proofErr w:type="spellEnd"/>
      <w:r w:rsidRPr="00657D9F">
        <w:rPr>
          <w:rFonts w:ascii="Arial" w:hAnsi="Arial" w:cs="Arial"/>
          <w:color w:val="000000"/>
          <w:shd w:val="clear" w:color="auto" w:fill="FFFFFF"/>
        </w:rPr>
        <w:t xml:space="preserve"> на одежде и вещах будет у вас и ваших детей, тем заметнее Вы и Ваш ребенок для водителя, и тем меньше вероятность несчастного случая.</w:t>
      </w:r>
    </w:p>
    <w:sectPr w:rsidR="00657D9F" w:rsidRPr="00657D9F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D9F"/>
    <w:rsid w:val="00046D0D"/>
    <w:rsid w:val="00120DA6"/>
    <w:rsid w:val="001C1164"/>
    <w:rsid w:val="0030190F"/>
    <w:rsid w:val="00477992"/>
    <w:rsid w:val="006579D3"/>
    <w:rsid w:val="00657D9F"/>
    <w:rsid w:val="006675BB"/>
    <w:rsid w:val="00705574"/>
    <w:rsid w:val="00804298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2020-09-15T05:26:00Z</dcterms:created>
  <dcterms:modified xsi:type="dcterms:W3CDTF">2020-09-15T05:27:00Z</dcterms:modified>
</cp:coreProperties>
</file>